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1885B6" w14:textId="68C0408D" w:rsidR="00C462C7" w:rsidRPr="00513FC4" w:rsidRDefault="00C462C7" w:rsidP="00F458D5">
      <w:pPr>
        <w:jc w:val="center"/>
        <w:rPr>
          <w:rFonts w:ascii="Lato" w:hAnsi="Lato" w:cs="Lao UI"/>
          <w:b/>
          <w:bCs/>
          <w:sz w:val="32"/>
          <w:szCs w:val="32"/>
        </w:rPr>
      </w:pPr>
      <w:r w:rsidRPr="00513FC4">
        <w:rPr>
          <w:rFonts w:ascii="Lato" w:hAnsi="Lato" w:cs="Lao UI"/>
          <w:b/>
          <w:bCs/>
          <w:sz w:val="32"/>
          <w:szCs w:val="32"/>
        </w:rPr>
        <w:t>NEWS RELEASE</w:t>
      </w:r>
    </w:p>
    <w:p w14:paraId="383DF64B" w14:textId="0B6B50B3" w:rsidR="00C462C7" w:rsidRPr="00513FC4" w:rsidRDefault="00C462C7" w:rsidP="00BE41EA">
      <w:pPr>
        <w:spacing w:after="0" w:line="240" w:lineRule="auto"/>
        <w:jc w:val="center"/>
        <w:rPr>
          <w:rFonts w:ascii="Lato" w:hAnsi="Lato" w:cs="Lao UI"/>
          <w:b/>
          <w:bCs/>
          <w:sz w:val="32"/>
          <w:szCs w:val="32"/>
        </w:rPr>
      </w:pPr>
      <w:r w:rsidRPr="00513FC4">
        <w:rPr>
          <w:rFonts w:ascii="Lato" w:hAnsi="Lato" w:cs="Lao UI"/>
          <w:b/>
          <w:bCs/>
          <w:sz w:val="32"/>
          <w:szCs w:val="32"/>
        </w:rPr>
        <w:t>Ronald G. Mullen Appointed to Board of Directors</w:t>
      </w:r>
    </w:p>
    <w:p w14:paraId="3C1E655A" w14:textId="77777777" w:rsidR="00C462C7" w:rsidRPr="00513FC4" w:rsidRDefault="00C462C7" w:rsidP="00C462C7">
      <w:pPr>
        <w:spacing w:after="0" w:line="240" w:lineRule="auto"/>
        <w:jc w:val="center"/>
        <w:rPr>
          <w:rFonts w:ascii="Lato" w:hAnsi="Lato" w:cs="Lao UI"/>
          <w:b/>
          <w:bCs/>
        </w:rPr>
      </w:pPr>
    </w:p>
    <w:p w14:paraId="7522F9D2" w14:textId="77777777" w:rsidR="00C462C7" w:rsidRPr="00513FC4" w:rsidRDefault="00C462C7" w:rsidP="00C462C7">
      <w:pPr>
        <w:spacing w:after="0" w:line="240" w:lineRule="auto"/>
        <w:rPr>
          <w:rFonts w:ascii="Lato" w:hAnsi="Lato" w:cs="Lao UI"/>
          <w:b/>
          <w:bCs/>
        </w:rPr>
      </w:pPr>
      <w:r w:rsidRPr="00513FC4">
        <w:rPr>
          <w:rFonts w:ascii="Lato" w:hAnsi="Lato" w:cs="Lao UI"/>
          <w:b/>
          <w:bCs/>
        </w:rPr>
        <w:t>Media Contact:</w:t>
      </w:r>
    </w:p>
    <w:p w14:paraId="59D6DC1B" w14:textId="77777777" w:rsidR="00C462C7" w:rsidRPr="00513FC4" w:rsidRDefault="00C462C7" w:rsidP="00C462C7">
      <w:pPr>
        <w:spacing w:after="0" w:line="240" w:lineRule="auto"/>
        <w:rPr>
          <w:rFonts w:ascii="Lato" w:hAnsi="Lato" w:cs="Lao UI"/>
        </w:rPr>
      </w:pPr>
      <w:r w:rsidRPr="00513FC4">
        <w:rPr>
          <w:rFonts w:ascii="Lato" w:hAnsi="Lato" w:cs="Lao UI"/>
        </w:rPr>
        <w:t>Allison Dubbs, MBA</w:t>
      </w:r>
    </w:p>
    <w:p w14:paraId="22C6EA87" w14:textId="77777777" w:rsidR="00C462C7" w:rsidRPr="00513FC4" w:rsidRDefault="00C462C7" w:rsidP="00C462C7">
      <w:pPr>
        <w:spacing w:after="0" w:line="240" w:lineRule="auto"/>
        <w:rPr>
          <w:rFonts w:ascii="Lato" w:hAnsi="Lato" w:cs="Lao UI"/>
        </w:rPr>
      </w:pPr>
      <w:r w:rsidRPr="00513FC4">
        <w:rPr>
          <w:rFonts w:ascii="Lato" w:hAnsi="Lato" w:cs="Lao UI"/>
        </w:rPr>
        <w:t>SVP, Marketing &amp; Communications</w:t>
      </w:r>
    </w:p>
    <w:p w14:paraId="441FF40A" w14:textId="77777777" w:rsidR="00C462C7" w:rsidRPr="00513FC4" w:rsidRDefault="00C462C7" w:rsidP="00C462C7">
      <w:pPr>
        <w:spacing w:after="0" w:line="240" w:lineRule="auto"/>
        <w:rPr>
          <w:rFonts w:ascii="Lato" w:hAnsi="Lato" w:cs="Lao UI"/>
        </w:rPr>
      </w:pPr>
      <w:r w:rsidRPr="00513FC4">
        <w:rPr>
          <w:rFonts w:ascii="Lato" w:hAnsi="Lato" w:cs="Lao UI"/>
        </w:rPr>
        <w:t>513-484-3966</w:t>
      </w:r>
    </w:p>
    <w:p w14:paraId="18E209EA" w14:textId="77777777" w:rsidR="00C462C7" w:rsidRPr="00513FC4" w:rsidRDefault="00C462C7" w:rsidP="00C462C7">
      <w:pPr>
        <w:spacing w:after="0" w:line="240" w:lineRule="auto"/>
        <w:rPr>
          <w:rFonts w:ascii="Lato" w:hAnsi="Lato" w:cs="Lao UI"/>
        </w:rPr>
      </w:pPr>
    </w:p>
    <w:p w14:paraId="32A30729" w14:textId="77777777" w:rsidR="00C462C7" w:rsidRPr="00513FC4" w:rsidRDefault="00C462C7" w:rsidP="00C462C7">
      <w:pPr>
        <w:rPr>
          <w:rFonts w:ascii="Lato" w:hAnsi="Lato" w:cs="Lao UI"/>
          <w:b/>
          <w:bCs/>
        </w:rPr>
      </w:pPr>
      <w:r w:rsidRPr="00513FC4">
        <w:rPr>
          <w:rFonts w:ascii="Lato" w:hAnsi="Lato" w:cs="Lao UI"/>
          <w:b/>
          <w:bCs/>
        </w:rPr>
        <w:t>FOR IMMEDIATE RELEASE</w:t>
      </w:r>
    </w:p>
    <w:p w14:paraId="33568FBB" w14:textId="026EA10D" w:rsidR="00C462C7" w:rsidRPr="00513FC4" w:rsidRDefault="00C462C7" w:rsidP="00C462C7">
      <w:pPr>
        <w:rPr>
          <w:rFonts w:ascii="Lato" w:hAnsi="Lato" w:cs="Lao UI"/>
        </w:rPr>
      </w:pPr>
      <w:r w:rsidRPr="00513FC4">
        <w:rPr>
          <w:rFonts w:ascii="Lato" w:hAnsi="Lato" w:cs="Lao UI"/>
          <w:b/>
          <w:bCs/>
        </w:rPr>
        <w:t>(Burlington, KY, April 16, 2026)</w:t>
      </w:r>
      <w:r w:rsidRPr="00513FC4">
        <w:rPr>
          <w:rFonts w:ascii="Lato" w:hAnsi="Lato" w:cs="Lao UI"/>
        </w:rPr>
        <w:t xml:space="preserve"> – Heritage Bank </w:t>
      </w:r>
      <w:r w:rsidR="00BE41EA" w:rsidRPr="00513FC4">
        <w:rPr>
          <w:rFonts w:ascii="Lato" w:hAnsi="Lato" w:cs="Lao UI"/>
        </w:rPr>
        <w:t>announces the appointment of Ronald G. Mullen</w:t>
      </w:r>
      <w:r w:rsidR="00DF3FB4" w:rsidRPr="00513FC4">
        <w:rPr>
          <w:rFonts w:ascii="Lato" w:hAnsi="Lato" w:cs="Lao UI"/>
        </w:rPr>
        <w:t>, J.D.</w:t>
      </w:r>
      <w:r w:rsidR="007D2190" w:rsidRPr="00513FC4">
        <w:rPr>
          <w:rFonts w:ascii="Lato" w:hAnsi="Lato" w:cs="Lao UI"/>
        </w:rPr>
        <w:t xml:space="preserve"> to </w:t>
      </w:r>
      <w:r w:rsidR="00CB0A5C" w:rsidRPr="00513FC4">
        <w:rPr>
          <w:rFonts w:ascii="Lato" w:hAnsi="Lato" w:cs="Lao UI"/>
        </w:rPr>
        <w:t>the Board of Directors.</w:t>
      </w:r>
    </w:p>
    <w:p w14:paraId="157CD9CF" w14:textId="0232998B" w:rsidR="00DF3FB4" w:rsidRPr="00513FC4" w:rsidRDefault="00DF3FB4" w:rsidP="00C462C7">
      <w:pPr>
        <w:rPr>
          <w:rFonts w:ascii="Lato" w:hAnsi="Lato"/>
        </w:rPr>
      </w:pPr>
      <w:r w:rsidRPr="00513FC4">
        <w:rPr>
          <w:rFonts w:ascii="Lato" w:hAnsi="Lato"/>
        </w:rPr>
        <w:t>“Ron has been a great resource for Heritage Bank and someone we’ve done business with for a long time,” said H. David Wallace, Heritage Bank Chairman and CEO. “He is well respected for his expertise in real estate law and is a long-time customer. We’re excited to welcome someone with his entrepreneurial experience and legal acumen to the board.”</w:t>
      </w:r>
    </w:p>
    <w:p w14:paraId="1E4BFC3C" w14:textId="426BF01D" w:rsidR="003F5C6F" w:rsidRPr="00513FC4" w:rsidRDefault="003F5C6F" w:rsidP="00C462C7">
      <w:pPr>
        <w:rPr>
          <w:rFonts w:ascii="Lato" w:hAnsi="Lato" w:cs="Lao UI"/>
        </w:rPr>
      </w:pPr>
      <w:r w:rsidRPr="00513FC4">
        <w:rPr>
          <w:rFonts w:ascii="Lato" w:hAnsi="Lato" w:cs="Lao UI"/>
        </w:rPr>
        <w:t>After starting his career</w:t>
      </w:r>
      <w:r w:rsidR="00C866BD">
        <w:rPr>
          <w:rFonts w:ascii="Lato" w:hAnsi="Lato" w:cs="Lao UI"/>
        </w:rPr>
        <w:t xml:space="preserve"> </w:t>
      </w:r>
      <w:r w:rsidRPr="00513FC4">
        <w:rPr>
          <w:rFonts w:ascii="Lato" w:hAnsi="Lato" w:cs="Lao UI"/>
        </w:rPr>
        <w:t>at Kr</w:t>
      </w:r>
      <w:r w:rsidR="006161A6" w:rsidRPr="00513FC4">
        <w:rPr>
          <w:rFonts w:ascii="Lato" w:hAnsi="Lato" w:cs="Lao UI"/>
        </w:rPr>
        <w:t>a</w:t>
      </w:r>
      <w:r w:rsidRPr="00513FC4">
        <w:rPr>
          <w:rFonts w:ascii="Lato" w:hAnsi="Lato" w:cs="Lao UI"/>
        </w:rPr>
        <w:t>mer &amp; H</w:t>
      </w:r>
      <w:r w:rsidR="00CE723A" w:rsidRPr="00513FC4">
        <w:rPr>
          <w:rFonts w:ascii="Lato" w:hAnsi="Lato" w:cs="Lao UI"/>
        </w:rPr>
        <w:t>umpert in Ft. Mitchell</w:t>
      </w:r>
      <w:r w:rsidR="003B5288">
        <w:rPr>
          <w:rFonts w:ascii="Lato" w:hAnsi="Lato" w:cs="Lao UI"/>
        </w:rPr>
        <w:t xml:space="preserve"> </w:t>
      </w:r>
      <w:r w:rsidR="005D6F2C">
        <w:rPr>
          <w:rFonts w:ascii="Lato" w:hAnsi="Lato" w:cs="Lao UI"/>
        </w:rPr>
        <w:t>and serving as</w:t>
      </w:r>
      <w:r w:rsidR="003B5288">
        <w:rPr>
          <w:rFonts w:ascii="Lato" w:hAnsi="Lato" w:cs="Lao UI"/>
        </w:rPr>
        <w:t xml:space="preserve"> </w:t>
      </w:r>
      <w:r w:rsidR="000839D7" w:rsidRPr="00513FC4">
        <w:rPr>
          <w:rFonts w:ascii="Lato" w:hAnsi="Lato" w:cs="Lao UI"/>
        </w:rPr>
        <w:t>legal counsel at Lawyers Title of Northern Kentucky</w:t>
      </w:r>
      <w:r w:rsidR="007B3CBF">
        <w:rPr>
          <w:rFonts w:ascii="Lato" w:hAnsi="Lato" w:cs="Lao UI"/>
        </w:rPr>
        <w:t xml:space="preserve">, </w:t>
      </w:r>
      <w:r w:rsidR="008A72CB">
        <w:rPr>
          <w:rFonts w:ascii="Lato" w:hAnsi="Lato" w:cs="Lao UI"/>
        </w:rPr>
        <w:t>Mullen</w:t>
      </w:r>
      <w:r w:rsidR="0095048A">
        <w:rPr>
          <w:rFonts w:ascii="Lato" w:hAnsi="Lato" w:cs="Lao UI"/>
        </w:rPr>
        <w:t xml:space="preserve"> started Kentucky Land Title Agency</w:t>
      </w:r>
      <w:r w:rsidR="00C866BD">
        <w:rPr>
          <w:rFonts w:ascii="Lato" w:hAnsi="Lato" w:cs="Lao UI"/>
        </w:rPr>
        <w:t xml:space="preserve"> where he is</w:t>
      </w:r>
      <w:r w:rsidR="0095048A">
        <w:rPr>
          <w:rFonts w:ascii="Lato" w:hAnsi="Lato" w:cs="Lao UI"/>
        </w:rPr>
        <w:t xml:space="preserve"> president and co</w:t>
      </w:r>
      <w:r w:rsidR="00CD367F">
        <w:rPr>
          <w:rFonts w:ascii="Lato" w:hAnsi="Lato" w:cs="Lao UI"/>
        </w:rPr>
        <w:t xml:space="preserve">-owner. He is also an </w:t>
      </w:r>
      <w:r w:rsidR="000839D7" w:rsidRPr="00513FC4">
        <w:rPr>
          <w:rFonts w:ascii="Lato" w:hAnsi="Lato" w:cs="Lao UI"/>
        </w:rPr>
        <w:t xml:space="preserve">appraiser for the Kenton County </w:t>
      </w:r>
      <w:r w:rsidR="005221DE" w:rsidRPr="00513FC4">
        <w:rPr>
          <w:rFonts w:ascii="Lato" w:hAnsi="Lato" w:cs="Lao UI"/>
        </w:rPr>
        <w:t>Circuit Court, Master Commissioner’s Office</w:t>
      </w:r>
      <w:r w:rsidR="00CD367F">
        <w:rPr>
          <w:rFonts w:ascii="Lato" w:hAnsi="Lato" w:cs="Lao UI"/>
        </w:rPr>
        <w:t>.</w:t>
      </w:r>
    </w:p>
    <w:p w14:paraId="0AD5DCF4" w14:textId="09CE834F" w:rsidR="006161A6" w:rsidRPr="00513FC4" w:rsidRDefault="00C866BD" w:rsidP="00C462C7">
      <w:pPr>
        <w:rPr>
          <w:rFonts w:ascii="Lato" w:hAnsi="Lato"/>
        </w:rPr>
      </w:pPr>
      <w:r>
        <w:rPr>
          <w:rFonts w:ascii="Lato" w:hAnsi="Lato"/>
        </w:rPr>
        <w:t xml:space="preserve">Mullen </w:t>
      </w:r>
      <w:r w:rsidR="00011790" w:rsidRPr="00513FC4">
        <w:rPr>
          <w:rFonts w:ascii="Lato" w:hAnsi="Lato"/>
        </w:rPr>
        <w:t>completed his bachelor’s degree at Thomas More College and earned his law degree at Salmon P. Chase College of Law at Northern Kentucky University.</w:t>
      </w:r>
    </w:p>
    <w:p w14:paraId="2328B2B4" w14:textId="77777777" w:rsidR="00C462C7" w:rsidRPr="00513FC4" w:rsidRDefault="00C462C7" w:rsidP="00C462C7">
      <w:pPr>
        <w:jc w:val="center"/>
        <w:rPr>
          <w:rFonts w:ascii="Lato" w:hAnsi="Lato" w:cs="Lao UI"/>
        </w:rPr>
      </w:pPr>
      <w:r w:rsidRPr="00513FC4">
        <w:rPr>
          <w:rFonts w:ascii="Lato" w:hAnsi="Lato" w:cs="Lao UI"/>
        </w:rPr>
        <w:t>###</w:t>
      </w:r>
    </w:p>
    <w:p w14:paraId="6B5C7090" w14:textId="2C7CB193" w:rsidR="00C462C7" w:rsidRPr="00513FC4" w:rsidRDefault="00C462C7" w:rsidP="00C462C7">
      <w:pPr>
        <w:rPr>
          <w:rFonts w:ascii="Lato" w:hAnsi="Lato" w:cs="Lao UI"/>
        </w:rPr>
      </w:pPr>
      <w:r w:rsidRPr="00513FC4">
        <w:rPr>
          <w:rFonts w:ascii="Lato" w:hAnsi="Lato" w:cs="Lao UI"/>
        </w:rPr>
        <w:t>Heritage Bank is a locally</w:t>
      </w:r>
      <w:r w:rsidR="004B2B93" w:rsidRPr="00513FC4">
        <w:rPr>
          <w:rFonts w:ascii="Lato" w:hAnsi="Lato" w:cs="Lao UI"/>
        </w:rPr>
        <w:t xml:space="preserve"> </w:t>
      </w:r>
      <w:proofErr w:type="gramStart"/>
      <w:r w:rsidRPr="00513FC4">
        <w:rPr>
          <w:rFonts w:ascii="Lato" w:hAnsi="Lato" w:cs="Lao UI"/>
        </w:rPr>
        <w:t>owned,</w:t>
      </w:r>
      <w:proofErr w:type="gramEnd"/>
      <w:r w:rsidRPr="00513FC4">
        <w:rPr>
          <w:rFonts w:ascii="Lato" w:hAnsi="Lato" w:cs="Lao UI"/>
        </w:rPr>
        <w:t xml:space="preserve"> independent community bank serving greater Cincinnati. The bank offers a full range of retail and business banking solutions. Known for its unmatched customer service, more than 8 out of 10 retail customers would recommend Heritage Bank to a friend or family member. Business customers are more than five times more likely to recommend Heritage Bank than average.</w:t>
      </w:r>
    </w:p>
    <w:p w14:paraId="545747F6" w14:textId="77777777" w:rsidR="00C462C7" w:rsidRPr="00513FC4" w:rsidRDefault="00C462C7" w:rsidP="00C462C7">
      <w:pPr>
        <w:rPr>
          <w:rFonts w:ascii="Lato" w:hAnsi="Lato" w:cs="Lao UI"/>
        </w:rPr>
      </w:pPr>
      <w:hyperlink r:id="rId8" w:history="1">
        <w:r w:rsidRPr="00513FC4">
          <w:rPr>
            <w:rStyle w:val="Hyperlink"/>
            <w:rFonts w:ascii="Lato" w:hAnsi="Lato" w:cs="Lao UI"/>
          </w:rPr>
          <w:t>www.OurHeritage.bank</w:t>
        </w:r>
      </w:hyperlink>
    </w:p>
    <w:p w14:paraId="337087C1" w14:textId="77777777" w:rsidR="00C462C7" w:rsidRPr="00513FC4" w:rsidRDefault="00C462C7" w:rsidP="00C462C7">
      <w:pPr>
        <w:rPr>
          <w:rFonts w:ascii="Lato" w:hAnsi="Lato" w:cs="Lao UI"/>
        </w:rPr>
      </w:pPr>
      <w:r w:rsidRPr="00513FC4">
        <w:rPr>
          <w:rFonts w:ascii="Lato" w:hAnsi="Lato" w:cs="Lao UI"/>
        </w:rPr>
        <w:t>Heritage Bank. Member FDIC</w:t>
      </w:r>
    </w:p>
    <w:p w14:paraId="2A3B8C81" w14:textId="7F14B35A" w:rsidR="00E95848" w:rsidRPr="00513FC4" w:rsidRDefault="00E95848">
      <w:pPr>
        <w:rPr>
          <w:rFonts w:ascii="Lato" w:hAnsi="Lato"/>
        </w:rPr>
      </w:pPr>
    </w:p>
    <w:sectPr w:rsidR="00E95848" w:rsidRPr="00513F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Lao UI">
    <w:charset w:val="00"/>
    <w:family w:val="swiss"/>
    <w:pitch w:val="variable"/>
    <w:sig w:usb0="82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848"/>
    <w:rsid w:val="00011790"/>
    <w:rsid w:val="000839D7"/>
    <w:rsid w:val="000A64C2"/>
    <w:rsid w:val="000B2260"/>
    <w:rsid w:val="000F14D5"/>
    <w:rsid w:val="00255150"/>
    <w:rsid w:val="002B5A0F"/>
    <w:rsid w:val="002C5C42"/>
    <w:rsid w:val="003B5288"/>
    <w:rsid w:val="003F5C6F"/>
    <w:rsid w:val="004726E1"/>
    <w:rsid w:val="004B2B93"/>
    <w:rsid w:val="00513FC4"/>
    <w:rsid w:val="005221DE"/>
    <w:rsid w:val="005D6F2C"/>
    <w:rsid w:val="006161A6"/>
    <w:rsid w:val="00616633"/>
    <w:rsid w:val="006C630C"/>
    <w:rsid w:val="007B3CBF"/>
    <w:rsid w:val="007C4468"/>
    <w:rsid w:val="007D13E5"/>
    <w:rsid w:val="007D2190"/>
    <w:rsid w:val="00885D9D"/>
    <w:rsid w:val="008A72CB"/>
    <w:rsid w:val="009236F5"/>
    <w:rsid w:val="0095048A"/>
    <w:rsid w:val="00A62515"/>
    <w:rsid w:val="00BA3D95"/>
    <w:rsid w:val="00BE41EA"/>
    <w:rsid w:val="00C462C7"/>
    <w:rsid w:val="00C5591E"/>
    <w:rsid w:val="00C866BD"/>
    <w:rsid w:val="00CB0A5C"/>
    <w:rsid w:val="00CD367F"/>
    <w:rsid w:val="00CE723A"/>
    <w:rsid w:val="00D54A41"/>
    <w:rsid w:val="00DF3FB4"/>
    <w:rsid w:val="00E95848"/>
    <w:rsid w:val="00F4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2BEB"/>
  <w15:chartTrackingRefBased/>
  <w15:docId w15:val="{717CCCD1-C14F-43F2-BA84-D83C97FAE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58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58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584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58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584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58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58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58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58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584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584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584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584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584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58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58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58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58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58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58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58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58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58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58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58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584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584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584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584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462C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urHeritage.ban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a32624a-9d95-4ff8-bedf-205cfb7f8b6e">
      <Terms xmlns="http://schemas.microsoft.com/office/infopath/2007/PartnerControls"/>
    </lcf76f155ced4ddcb4097134ff3c332f>
    <TaxCatchAll xmlns="170f4d26-6e32-42ce-b730-7d63c8eb364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985B4AD6D2A0468684D299C5E31A3E" ma:contentTypeVersion="13" ma:contentTypeDescription="Create a new document." ma:contentTypeScope="" ma:versionID="0768a99d99c505714fb54dc224563b75">
  <xsd:schema xmlns:xsd="http://www.w3.org/2001/XMLSchema" xmlns:xs="http://www.w3.org/2001/XMLSchema" xmlns:p="http://schemas.microsoft.com/office/2006/metadata/properties" xmlns:ns2="0a32624a-9d95-4ff8-bedf-205cfb7f8b6e" xmlns:ns3="170f4d26-6e32-42ce-b730-7d63c8eb3643" targetNamespace="http://schemas.microsoft.com/office/2006/metadata/properties" ma:root="true" ma:fieldsID="0a7dda73fb17ee42b36d635aeebc8758" ns2:_="" ns3:_="">
    <xsd:import namespace="0a32624a-9d95-4ff8-bedf-205cfb7f8b6e"/>
    <xsd:import namespace="170f4d26-6e32-42ce-b730-7d63c8eb36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32624a-9d95-4ff8-bedf-205cfb7f8b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b99e6821-982e-4d35-8452-60723fbba35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f4d26-6e32-42ce-b730-7d63c8eb3643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22f0a5f3-2a57-4e58-9997-767b34755741}" ma:internalName="TaxCatchAll" ma:showField="CatchAllData" ma:web="170f4d26-6e32-42ce-b730-7d63c8eb36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EF13DFC-1F4C-4C1C-988F-241B7A168DDE}">
  <ds:schemaRefs>
    <ds:schemaRef ds:uri="http://schemas.microsoft.com/office/2006/metadata/properties"/>
    <ds:schemaRef ds:uri="http://schemas.microsoft.com/office/infopath/2007/PartnerControls"/>
    <ds:schemaRef ds:uri="0a32624a-9d95-4ff8-bedf-205cfb7f8b6e"/>
    <ds:schemaRef ds:uri="170f4d26-6e32-42ce-b730-7d63c8eb3643"/>
  </ds:schemaRefs>
</ds:datastoreItem>
</file>

<file path=customXml/itemProps2.xml><?xml version="1.0" encoding="utf-8"?>
<ds:datastoreItem xmlns:ds="http://schemas.openxmlformats.org/officeDocument/2006/customXml" ds:itemID="{92297F1B-23C6-4FC7-9631-4AB5616E3A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4887EC-1B13-415F-823C-F65B83C6EA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32624a-9d95-4ff8-bedf-205cfb7f8b6e"/>
    <ds:schemaRef ds:uri="170f4d26-6e32-42ce-b730-7d63c8eb36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78c34fc-8efb-4a72-8dc7-976b37a351b9}" enabled="0" method="" siteId="{778c34fc-8efb-4a72-8dc7-976b37a351b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1298</Characters>
  <Application>Microsoft Office Word</Application>
  <DocSecurity>0</DocSecurity>
  <Lines>30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Dubbs</dc:creator>
  <cp:keywords/>
  <dc:description/>
  <cp:lastModifiedBy>Olivia Gottmann</cp:lastModifiedBy>
  <cp:revision>4</cp:revision>
  <dcterms:created xsi:type="dcterms:W3CDTF">2026-04-21T18:36:00Z</dcterms:created>
  <dcterms:modified xsi:type="dcterms:W3CDTF">2026-04-21T18:41:00Z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0x01010072985B4AD6D2A0468684D299C5E31A3E</vt:lpwstr>
  </property>
</Properties>
</file>